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1" w:rsidRDefault="00673921">
      <w:r>
        <w:t>от 06.10.2022</w:t>
      </w:r>
    </w:p>
    <w:p w:rsidR="00673921" w:rsidRDefault="00673921">
      <w:r>
        <w:t>Решили: избрать Алхимченко Михаила Васильевича председателем и секретарем</w:t>
      </w:r>
    </w:p>
    <w:p w:rsidR="00673921" w:rsidRDefault="00673921">
      <w:r>
        <w:t>заседания Совета.</w:t>
      </w:r>
    </w:p>
    <w:p w:rsidR="00673921" w:rsidRDefault="00673921">
      <w:r>
        <w:t>Решили: на основании ст. 55.7, ч. 2, п. 2 Градостроительного Кодекса РФ, а также</w:t>
      </w:r>
    </w:p>
    <w:p w:rsidR="00673921" w:rsidRDefault="00673921">
      <w:r>
        <w:t>на основании ч. 8.4, п.4 Положения о членстве, исключить из членов Ассоциации:</w:t>
      </w:r>
    </w:p>
    <w:p w:rsidR="00673921" w:rsidRDefault="00673921">
      <w:r>
        <w:t>1. Общество с ограниченной ответственностью «Горнолыжный Инжиниринг» ИНН</w:t>
      </w:r>
    </w:p>
    <w:p w:rsidR="00673921" w:rsidRDefault="00673921">
      <w:r>
        <w:t>7718301864</w:t>
      </w:r>
    </w:p>
    <w:p w:rsidR="00673921" w:rsidRDefault="00673921"/>
    <w:p w:rsidR="00673921" w:rsidRDefault="00673921"/>
    <w:p w:rsidR="00673921" w:rsidRDefault="00673921"/>
    <w:p w:rsidR="00673921" w:rsidRDefault="0067392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73921"/>
    <w:rsid w:val="00045D12"/>
    <w:rsid w:val="0052439B"/>
    <w:rsid w:val="00673921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